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VITTORIO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MESSORI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RAPPORTO SULLA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VITTORIO MESSORI  A  COLLOQUIO CON IL CARDINALE JOSEPH RATZINGER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INTERVISTE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