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MAGISTRELLI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MONDO AFFETTIVO DEL FANCIULLO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FORMAZIONE E MALFORMAZIONE DELLA PERSONALITA' AFFETTIVA E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 - 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"L'ETA' EVOLUTIVA"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