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 GRANDI TEMI DELLA MEDICINA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I SINTOMI PARTE 1°. COME VALUTARE I SINTOMI GENERALI DELLE MALATTIE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FABBRI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MEDICINA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EDITORIALE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LA SCIENZA DELLA SALUTE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79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30*21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2026-03-25T13:48:53+01:00</dcterms:created>
  <dcterms:modified xsi:type="dcterms:W3CDTF">2026-03-25T13:48:53+01:00</dcterms:modified>
  <dc:title/>
  <dc:description/>
  <dc:subject/>
  <cp:keywords/>
  <cp:category/>
</cp:coreProperties>
</file>