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RIPARAZIONE. FANTASIA O REALTA'?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